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F08" w:rsidRPr="00580F08" w:rsidRDefault="00580F08" w:rsidP="00580F08">
      <w:pPr>
        <w:spacing w:after="0" w:line="480" w:lineRule="auto"/>
        <w:rPr>
          <w:rFonts w:ascii="Times New Roman" w:eastAsia="Times New Roman" w:hAnsi="Times New Roman" w:cs="Times New Roman"/>
          <w:color w:val="0E101A"/>
          <w:sz w:val="24"/>
          <w:szCs w:val="24"/>
        </w:rPr>
      </w:pPr>
    </w:p>
    <w:p w:rsidR="0021456A" w:rsidRDefault="0021456A" w:rsidP="00580F08">
      <w:pPr>
        <w:spacing w:after="0" w:line="480" w:lineRule="auto"/>
        <w:jc w:val="center"/>
        <w:rPr>
          <w:rFonts w:ascii="Times New Roman" w:eastAsia="Times New Roman" w:hAnsi="Times New Roman" w:cs="Times New Roman"/>
          <w:color w:val="0E101A"/>
          <w:sz w:val="24"/>
          <w:szCs w:val="24"/>
        </w:rPr>
      </w:pPr>
    </w:p>
    <w:p w:rsidR="0021456A" w:rsidRDefault="0021456A" w:rsidP="00580F08">
      <w:pPr>
        <w:spacing w:after="0" w:line="480" w:lineRule="auto"/>
        <w:jc w:val="center"/>
        <w:rPr>
          <w:rFonts w:ascii="Times New Roman" w:eastAsia="Times New Roman" w:hAnsi="Times New Roman" w:cs="Times New Roman"/>
          <w:color w:val="0E101A"/>
          <w:sz w:val="24"/>
          <w:szCs w:val="24"/>
        </w:rPr>
      </w:pPr>
    </w:p>
    <w:p w:rsidR="0021456A" w:rsidRDefault="0021456A" w:rsidP="00580F08">
      <w:pPr>
        <w:spacing w:after="0" w:line="480" w:lineRule="auto"/>
        <w:jc w:val="center"/>
        <w:rPr>
          <w:rFonts w:ascii="Times New Roman" w:eastAsia="Times New Roman" w:hAnsi="Times New Roman" w:cs="Times New Roman"/>
          <w:color w:val="0E101A"/>
          <w:sz w:val="24"/>
          <w:szCs w:val="24"/>
        </w:rPr>
      </w:pPr>
    </w:p>
    <w:p w:rsidR="0021456A" w:rsidRDefault="0021456A" w:rsidP="00580F08">
      <w:pPr>
        <w:spacing w:after="0" w:line="480" w:lineRule="auto"/>
        <w:jc w:val="center"/>
        <w:rPr>
          <w:rFonts w:ascii="Times New Roman" w:eastAsia="Times New Roman" w:hAnsi="Times New Roman" w:cs="Times New Roman"/>
          <w:color w:val="0E101A"/>
          <w:sz w:val="24"/>
          <w:szCs w:val="24"/>
        </w:rPr>
      </w:pPr>
    </w:p>
    <w:p w:rsidR="0021456A" w:rsidRDefault="0021456A" w:rsidP="00580F08">
      <w:pPr>
        <w:spacing w:after="0" w:line="480" w:lineRule="auto"/>
        <w:jc w:val="center"/>
        <w:rPr>
          <w:rFonts w:ascii="Times New Roman" w:eastAsia="Times New Roman" w:hAnsi="Times New Roman" w:cs="Times New Roman"/>
          <w:color w:val="0E101A"/>
          <w:sz w:val="24"/>
          <w:szCs w:val="24"/>
        </w:rPr>
      </w:pPr>
    </w:p>
    <w:p w:rsidR="007901E3" w:rsidRDefault="007901E3" w:rsidP="00580F08">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Discussion Board</w:t>
      </w:r>
    </w:p>
    <w:p w:rsidR="00580F08" w:rsidRPr="00580F08" w:rsidRDefault="00580F08" w:rsidP="00580F08">
      <w:pPr>
        <w:spacing w:after="0" w:line="480" w:lineRule="auto"/>
        <w:jc w:val="center"/>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Student’s Name</w:t>
      </w:r>
    </w:p>
    <w:p w:rsidR="00580F08" w:rsidRPr="00580F08" w:rsidRDefault="00580F08" w:rsidP="00580F08">
      <w:pPr>
        <w:spacing w:after="0" w:line="480" w:lineRule="auto"/>
        <w:jc w:val="center"/>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Institutional Affiliation</w:t>
      </w: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Pr="00580F08" w:rsidRDefault="00580F08" w:rsidP="00580F08">
      <w:pPr>
        <w:spacing w:after="0" w:line="480" w:lineRule="auto"/>
        <w:rPr>
          <w:rFonts w:ascii="Times New Roman" w:eastAsia="Times New Roman" w:hAnsi="Times New Roman" w:cs="Times New Roman"/>
          <w:color w:val="0E101A"/>
          <w:sz w:val="24"/>
          <w:szCs w:val="24"/>
        </w:rPr>
      </w:pPr>
      <w:bookmarkStart w:id="0" w:name="_GoBack"/>
      <w:bookmarkEnd w:id="0"/>
      <w:r w:rsidRPr="00580F08">
        <w:rPr>
          <w:rFonts w:ascii="Times New Roman" w:eastAsia="Times New Roman" w:hAnsi="Times New Roman" w:cs="Times New Roman"/>
          <w:color w:val="0E101A"/>
          <w:sz w:val="24"/>
          <w:szCs w:val="24"/>
        </w:rPr>
        <w:t> </w:t>
      </w:r>
    </w:p>
    <w:p w:rsidR="00580F08" w:rsidRPr="00580F08" w:rsidRDefault="00580F08" w:rsidP="00580F08">
      <w:p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lastRenderedPageBreak/>
        <w:t>1 A</w:t>
      </w:r>
    </w:p>
    <w:p w:rsidR="00580F08" w:rsidRPr="00580F08" w:rsidRDefault="00580F08" w:rsidP="00580F08">
      <w:pPr>
        <w:numPr>
          <w:ilvl w:val="0"/>
          <w:numId w:val="5"/>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It is agreeable that the management shelved the responsibility of maintaining and improving sales on the sales team. However, the very first critical decision taken by the management assessed various ways of improving sales. The conclusive decision to save the situation was training the sales team more, which was well-intended but not based on fact-finding.  </w:t>
      </w:r>
    </w:p>
    <w:p w:rsidR="00580F08" w:rsidRPr="00580F08" w:rsidRDefault="00580F08" w:rsidP="00580F08">
      <w:pPr>
        <w:numPr>
          <w:ilvl w:val="0"/>
          <w:numId w:val="5"/>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A better process would have been making a more diverse assessment involving each department. A report should have been made, and the management would have analyzed the report to narrow to the most probable cause of the decline in sales. The second stage of the process would have been an attempt to involve the directly affected department to give their view and suggestions. The management would finally decide on the most effective strategy while employing all these inputs.</w:t>
      </w:r>
    </w:p>
    <w:p w:rsidR="00580F08" w:rsidRPr="00580F08" w:rsidRDefault="00580F08" w:rsidP="00580F08">
      <w:pPr>
        <w:numPr>
          <w:ilvl w:val="0"/>
          <w:numId w:val="5"/>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The arguments that would influence the management into realizing the ineffectiveness of an outdated needs assessment are limited to experience. The management lacked prior knowledge on the effectiveness of the needs assessment. Administering the training was also an issue. </w:t>
      </w:r>
    </w:p>
    <w:p w:rsidR="00580F08" w:rsidRPr="00580F08" w:rsidRDefault="00580F08" w:rsidP="00580F08">
      <w:pPr>
        <w:numPr>
          <w:ilvl w:val="0"/>
          <w:numId w:val="5"/>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The question on developing a training program for the sales agents was answered with insistence on involving the sales team from the very beginning, which is</w:t>
      </w:r>
      <w:r>
        <w:rPr>
          <w:rFonts w:ascii="Times New Roman" w:eastAsia="Times New Roman" w:hAnsi="Times New Roman" w:cs="Times New Roman"/>
          <w:color w:val="0E101A"/>
          <w:sz w:val="24"/>
          <w:szCs w:val="24"/>
        </w:rPr>
        <w:t xml:space="preserve"> commendable. Use of</w:t>
      </w:r>
      <w:r w:rsidRPr="00580F08">
        <w:rPr>
          <w:rFonts w:ascii="Times New Roman" w:eastAsia="Times New Roman" w:hAnsi="Times New Roman" w:cs="Times New Roman"/>
          <w:color w:val="0E101A"/>
          <w:sz w:val="24"/>
          <w:szCs w:val="24"/>
        </w:rPr>
        <w:t xml:space="preserve"> both face-to-face and online training is favorable.</w:t>
      </w:r>
    </w:p>
    <w:p w:rsidR="00580F08" w:rsidRPr="00580F08" w:rsidRDefault="00580F08" w:rsidP="00580F08">
      <w:pPr>
        <w:spacing w:after="0" w:line="480" w:lineRule="auto"/>
        <w:rPr>
          <w:rFonts w:ascii="Times New Roman" w:eastAsia="Times New Roman" w:hAnsi="Times New Roman" w:cs="Times New Roman"/>
          <w:color w:val="0E101A"/>
          <w:sz w:val="24"/>
          <w:szCs w:val="24"/>
        </w:rPr>
      </w:pP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Default="00580F08" w:rsidP="00580F08">
      <w:pPr>
        <w:spacing w:after="0" w:line="480" w:lineRule="auto"/>
        <w:rPr>
          <w:rFonts w:ascii="Times New Roman" w:eastAsia="Times New Roman" w:hAnsi="Times New Roman" w:cs="Times New Roman"/>
          <w:color w:val="0E101A"/>
          <w:sz w:val="24"/>
          <w:szCs w:val="24"/>
        </w:rPr>
      </w:pPr>
    </w:p>
    <w:p w:rsidR="00580F08" w:rsidRPr="00580F08" w:rsidRDefault="00580F08" w:rsidP="00580F08">
      <w:pPr>
        <w:spacing w:after="0" w:line="480" w:lineRule="auto"/>
        <w:rPr>
          <w:rFonts w:ascii="Times New Roman" w:eastAsia="Times New Roman" w:hAnsi="Times New Roman" w:cs="Times New Roman"/>
          <w:color w:val="0E101A"/>
          <w:sz w:val="24"/>
          <w:szCs w:val="24"/>
        </w:rPr>
      </w:pPr>
    </w:p>
    <w:p w:rsidR="00580F08" w:rsidRPr="00580F08" w:rsidRDefault="00580F08" w:rsidP="00580F08">
      <w:p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1 B</w:t>
      </w:r>
    </w:p>
    <w:p w:rsidR="00580F08" w:rsidRPr="00580F08" w:rsidRDefault="00580F08" w:rsidP="00580F08">
      <w:pPr>
        <w:numPr>
          <w:ilvl w:val="0"/>
          <w:numId w:val="6"/>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Training on the sales team should not have been the first step. Fact-finding would have preceded, which should have been diverse rather than narrowing down to one particular department. The decision ends up seeming like shelving the responsibility solely on the sales team. It must have been demeaning to use an outdated form of training on the team.</w:t>
      </w:r>
    </w:p>
    <w:p w:rsidR="00580F08" w:rsidRPr="00580F08" w:rsidRDefault="00580F08" w:rsidP="00580F08">
      <w:pPr>
        <w:numPr>
          <w:ilvl w:val="0"/>
          <w:numId w:val="6"/>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The approach recommended on the ideal proces</w:t>
      </w:r>
      <w:r>
        <w:rPr>
          <w:rFonts w:ascii="Times New Roman" w:eastAsia="Times New Roman" w:hAnsi="Times New Roman" w:cs="Times New Roman"/>
          <w:color w:val="0E101A"/>
          <w:sz w:val="24"/>
          <w:szCs w:val="24"/>
        </w:rPr>
        <w:t>s is not detailed and does not follow</w:t>
      </w:r>
      <w:r w:rsidRPr="00580F08">
        <w:rPr>
          <w:rFonts w:ascii="Times New Roman" w:eastAsia="Times New Roman" w:hAnsi="Times New Roman" w:cs="Times New Roman"/>
          <w:color w:val="0E101A"/>
          <w:sz w:val="24"/>
          <w:szCs w:val="24"/>
        </w:rPr>
        <w:t xml:space="preserve"> any acquired information. However, the rush on the management’s decision to put the sales into training is outlined.</w:t>
      </w:r>
    </w:p>
    <w:p w:rsidR="00580F08" w:rsidRPr="00580F08" w:rsidRDefault="00580F08" w:rsidP="00580F08">
      <w:pPr>
        <w:numPr>
          <w:ilvl w:val="0"/>
          <w:numId w:val="6"/>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The recommendation on using an up-to-date system is great, and one of the things that would have lessened the failure of the training program.</w:t>
      </w:r>
    </w:p>
    <w:p w:rsidR="00580F08" w:rsidRPr="00580F08" w:rsidRDefault="00580F08" w:rsidP="00580F08">
      <w:pPr>
        <w:numPr>
          <w:ilvl w:val="0"/>
          <w:numId w:val="6"/>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 xml:space="preserve">The point that is brought up here is diversification. The employees would welcome the creation of a favorable form of training. Diversification of </w:t>
      </w:r>
      <w:r>
        <w:rPr>
          <w:rFonts w:ascii="Times New Roman" w:eastAsia="Times New Roman" w:hAnsi="Times New Roman" w:cs="Times New Roman"/>
          <w:color w:val="0E101A"/>
          <w:sz w:val="24"/>
          <w:szCs w:val="24"/>
        </w:rPr>
        <w:t>departments involved is also critical</w:t>
      </w:r>
      <w:r w:rsidRPr="00580F08">
        <w:rPr>
          <w:rFonts w:ascii="Times New Roman" w:eastAsia="Times New Roman" w:hAnsi="Times New Roman" w:cs="Times New Roman"/>
          <w:color w:val="0E101A"/>
          <w:sz w:val="24"/>
          <w:szCs w:val="24"/>
        </w:rPr>
        <w:t>. The recommendations here are valid and would have solved much of the setbacks experienced.</w:t>
      </w:r>
    </w:p>
    <w:p w:rsidR="00580F08" w:rsidRPr="00580F08" w:rsidRDefault="00580F08" w:rsidP="00580F08">
      <w:p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w:t>
      </w:r>
    </w:p>
    <w:p w:rsidR="00580F08" w:rsidRPr="00580F08" w:rsidRDefault="00580F08" w:rsidP="00580F08">
      <w:p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2 A</w:t>
      </w:r>
    </w:p>
    <w:p w:rsidR="00580F08" w:rsidRPr="00580F08" w:rsidRDefault="00580F08" w:rsidP="00580F08">
      <w:pPr>
        <w:numPr>
          <w:ilvl w:val="0"/>
          <w:numId w:val="7"/>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As enlisted, some of the factors could be previous management issues, most definitely burn out and a boring routine. The employee says that he is not learning new skills to help him do his own business. The employee seems to have untapped potential, and the company’s goals are not arousing enough to spur the employee’s dream.</w:t>
      </w:r>
    </w:p>
    <w:p w:rsidR="00580F08" w:rsidRPr="00580F08" w:rsidRDefault="00580F08" w:rsidP="00580F08">
      <w:pPr>
        <w:numPr>
          <w:ilvl w:val="0"/>
          <w:numId w:val="7"/>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The factors that would need to be addressed are the routine of the business coupled with Employee Development and Talent Management, as stated.</w:t>
      </w:r>
    </w:p>
    <w:p w:rsidR="00580F08" w:rsidRPr="00580F08" w:rsidRDefault="00580F08" w:rsidP="00580F08">
      <w:pPr>
        <w:numPr>
          <w:ilvl w:val="0"/>
          <w:numId w:val="7"/>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On the following day, Malik would seek time with the employee and use the time to gain important information on the manner in which the company runs. A rush decision should not be made since a team is made of more people and not just a single individual. The views of others should be put into play before making any significant change. Most people are opposed to change; hence forming a good working rapport should come first.</w:t>
      </w:r>
    </w:p>
    <w:p w:rsidR="00580F08" w:rsidRPr="00580F08" w:rsidRDefault="00580F08" w:rsidP="00580F08">
      <w:pPr>
        <w:numPr>
          <w:ilvl w:val="0"/>
          <w:numId w:val="7"/>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The manager should use developmental relationships such as mentoring and coaching, as stated in the response. Changes should also be made given that the factors affect each and every employee. Maintaining the skill and expertise within the business is also an important factor. The employees should also be helped to develop skills that would spur them into achieving their desired goals. This approach would help create a sense of progress towards satisfaction, thus creating a happier workforce.</w:t>
      </w:r>
    </w:p>
    <w:p w:rsidR="00580F08" w:rsidRPr="00580F08" w:rsidRDefault="00580F08" w:rsidP="00580F08">
      <w:p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2 B</w:t>
      </w:r>
    </w:p>
    <w:p w:rsidR="00580F08" w:rsidRPr="00580F08" w:rsidRDefault="00580F08" w:rsidP="00580F08">
      <w:pPr>
        <w:numPr>
          <w:ilvl w:val="0"/>
          <w:numId w:val="8"/>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The response here doesn’t seem to analyze all the possible causes of employee dissatisfaction. A deeper and broader scope in viewing the scenario and ensuring the wellbeing of the business is advised since losing a good employee isn’t something any manager hopes to face.</w:t>
      </w:r>
    </w:p>
    <w:p w:rsidR="00580F08" w:rsidRPr="00580F08" w:rsidRDefault="00580F08" w:rsidP="00580F08">
      <w:pPr>
        <w:numPr>
          <w:ilvl w:val="0"/>
          <w:numId w:val="8"/>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As much as the career development process needs to be addressed, it is not the most immediate thing for a fresh manager to do. The history of the company and the previous experiences of the employees should be the first thing Malik needs to dig into.</w:t>
      </w:r>
    </w:p>
    <w:p w:rsidR="00580F08" w:rsidRPr="00580F08" w:rsidRDefault="00580F08" w:rsidP="00580F08">
      <w:pPr>
        <w:numPr>
          <w:ilvl w:val="0"/>
          <w:numId w:val="8"/>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A first meeting, self-assessment, and soul searching for this employee are good recommendations made here. The possibility of helping each other achieve a brighter future is well stated.</w:t>
      </w:r>
    </w:p>
    <w:p w:rsidR="00580F08" w:rsidRPr="00580F08" w:rsidRDefault="00580F08" w:rsidP="00580F08">
      <w:pPr>
        <w:numPr>
          <w:ilvl w:val="0"/>
          <w:numId w:val="8"/>
        </w:num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The possibility of the employee leaving is a fact, but the timing isn’t logical. It is hardly that an employee would quit within the entry of a new manager, especially if the previous management caused the issues with that particular employee. </w:t>
      </w:r>
    </w:p>
    <w:p w:rsidR="00580F08" w:rsidRPr="00580F08" w:rsidRDefault="00580F08" w:rsidP="00580F08">
      <w:pPr>
        <w:spacing w:after="0" w:line="480" w:lineRule="auto"/>
        <w:rPr>
          <w:rFonts w:ascii="Times New Roman" w:eastAsia="Times New Roman" w:hAnsi="Times New Roman" w:cs="Times New Roman"/>
          <w:color w:val="0E101A"/>
          <w:sz w:val="24"/>
          <w:szCs w:val="24"/>
        </w:rPr>
      </w:pPr>
    </w:p>
    <w:p w:rsidR="00580F08" w:rsidRPr="00580F08" w:rsidRDefault="00580F08" w:rsidP="00580F08">
      <w:pPr>
        <w:spacing w:after="0" w:line="480" w:lineRule="auto"/>
        <w:rPr>
          <w:rFonts w:ascii="Times New Roman" w:eastAsia="Times New Roman" w:hAnsi="Times New Roman" w:cs="Times New Roman"/>
          <w:color w:val="0E101A"/>
          <w:sz w:val="24"/>
          <w:szCs w:val="24"/>
        </w:rPr>
      </w:pPr>
    </w:p>
    <w:p w:rsidR="00580F08" w:rsidRPr="00580F08" w:rsidRDefault="00580F08" w:rsidP="00580F08">
      <w:p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3 A</w:t>
      </w:r>
    </w:p>
    <w:p w:rsidR="00580F08" w:rsidRPr="00580F08" w:rsidRDefault="00580F08" w:rsidP="00580F08">
      <w:p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The constituents of a marketing plan are well stated as the execution, control, monitoring, and change phases of the plan. Cooperation required between the various departments and levels is well explained, and the importance of such a plan is sufficiently outlined.</w:t>
      </w:r>
    </w:p>
    <w:p w:rsidR="00580F08" w:rsidRPr="00580F08" w:rsidRDefault="00580F08" w:rsidP="00580F08">
      <w:p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3 B</w:t>
      </w:r>
    </w:p>
    <w:p w:rsidR="00580F08" w:rsidRPr="00580F08" w:rsidRDefault="00580F08" w:rsidP="00580F08">
      <w:pPr>
        <w:spacing w:after="0" w:line="480" w:lineRule="auto"/>
        <w:rPr>
          <w:rFonts w:ascii="Times New Roman" w:eastAsia="Times New Roman" w:hAnsi="Times New Roman" w:cs="Times New Roman"/>
          <w:color w:val="0E101A"/>
          <w:sz w:val="24"/>
          <w:szCs w:val="24"/>
        </w:rPr>
      </w:pPr>
      <w:r w:rsidRPr="00580F08">
        <w:rPr>
          <w:rFonts w:ascii="Times New Roman" w:eastAsia="Times New Roman" w:hAnsi="Times New Roman" w:cs="Times New Roman"/>
          <w:color w:val="0E101A"/>
          <w:sz w:val="24"/>
          <w:szCs w:val="24"/>
        </w:rPr>
        <w:t>It would have been more appropriate to give a more extensive response to the plan’s purpose. The purpose of the plan tickles down to how the objectives are achieved. This purpose should align with both the gap the business seeks to close and the end product of the business. The purpose is the basis on which the Executive summary of the business is formed. The role of each and every person should be explained within the plan.</w:t>
      </w:r>
    </w:p>
    <w:p w:rsidR="00175C22" w:rsidRPr="0010178D" w:rsidRDefault="00175C22" w:rsidP="00580F08">
      <w:pPr>
        <w:spacing w:line="480" w:lineRule="auto"/>
        <w:rPr>
          <w:rFonts w:ascii="Times New Roman" w:hAnsi="Times New Roman" w:cs="Times New Roman"/>
          <w:sz w:val="24"/>
          <w:szCs w:val="24"/>
        </w:rPr>
      </w:pPr>
    </w:p>
    <w:sectPr w:rsidR="00175C22" w:rsidRPr="00101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BDD" w:rsidRDefault="00C54BDD" w:rsidP="00B07D72">
      <w:pPr>
        <w:spacing w:after="0" w:line="240" w:lineRule="auto"/>
      </w:pPr>
      <w:r>
        <w:separator/>
      </w:r>
    </w:p>
  </w:endnote>
  <w:endnote w:type="continuationSeparator" w:id="0">
    <w:p w:rsidR="00C54BDD" w:rsidRDefault="00C54BDD" w:rsidP="00B0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BDD" w:rsidRDefault="00C54BDD" w:rsidP="00B07D72">
      <w:pPr>
        <w:spacing w:after="0" w:line="240" w:lineRule="auto"/>
      </w:pPr>
      <w:r>
        <w:separator/>
      </w:r>
    </w:p>
  </w:footnote>
  <w:footnote w:type="continuationSeparator" w:id="0">
    <w:p w:rsidR="00C54BDD" w:rsidRDefault="00C54BDD" w:rsidP="00B07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692"/>
    <w:multiLevelType w:val="hybridMultilevel"/>
    <w:tmpl w:val="4336F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F33CC"/>
    <w:multiLevelType w:val="multilevel"/>
    <w:tmpl w:val="9CC0D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484837"/>
    <w:multiLevelType w:val="multilevel"/>
    <w:tmpl w:val="43CA2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1D3524"/>
    <w:multiLevelType w:val="hybridMultilevel"/>
    <w:tmpl w:val="BF780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E26FD"/>
    <w:multiLevelType w:val="multilevel"/>
    <w:tmpl w:val="EED29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61747B"/>
    <w:multiLevelType w:val="multilevel"/>
    <w:tmpl w:val="D846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C3194B"/>
    <w:multiLevelType w:val="hybridMultilevel"/>
    <w:tmpl w:val="EB40A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F28B0"/>
    <w:multiLevelType w:val="hybridMultilevel"/>
    <w:tmpl w:val="2BB63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3"/>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960"/>
    <w:rsid w:val="00005C8B"/>
    <w:rsid w:val="00067960"/>
    <w:rsid w:val="00100884"/>
    <w:rsid w:val="0010178D"/>
    <w:rsid w:val="00152C34"/>
    <w:rsid w:val="00175C22"/>
    <w:rsid w:val="0021456A"/>
    <w:rsid w:val="00481DB7"/>
    <w:rsid w:val="004927CD"/>
    <w:rsid w:val="00580F08"/>
    <w:rsid w:val="005A208C"/>
    <w:rsid w:val="006E0A20"/>
    <w:rsid w:val="00726D2B"/>
    <w:rsid w:val="007901E3"/>
    <w:rsid w:val="008215BB"/>
    <w:rsid w:val="009129CF"/>
    <w:rsid w:val="00A43E33"/>
    <w:rsid w:val="00A97480"/>
    <w:rsid w:val="00B07D72"/>
    <w:rsid w:val="00C54BDD"/>
    <w:rsid w:val="00D93151"/>
    <w:rsid w:val="00E0593E"/>
    <w:rsid w:val="00EE0EC9"/>
    <w:rsid w:val="00F60910"/>
    <w:rsid w:val="00F9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7CD"/>
    <w:pPr>
      <w:ind w:left="720"/>
      <w:contextualSpacing/>
    </w:pPr>
  </w:style>
  <w:style w:type="paragraph" w:styleId="Header">
    <w:name w:val="header"/>
    <w:basedOn w:val="Normal"/>
    <w:link w:val="HeaderChar"/>
    <w:uiPriority w:val="99"/>
    <w:unhideWhenUsed/>
    <w:rsid w:val="00B07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D72"/>
  </w:style>
  <w:style w:type="paragraph" w:styleId="Footer">
    <w:name w:val="footer"/>
    <w:basedOn w:val="Normal"/>
    <w:link w:val="FooterChar"/>
    <w:uiPriority w:val="99"/>
    <w:unhideWhenUsed/>
    <w:rsid w:val="00B07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D72"/>
  </w:style>
  <w:style w:type="paragraph" w:styleId="NormalWeb">
    <w:name w:val="Normal (Web)"/>
    <w:basedOn w:val="Normal"/>
    <w:uiPriority w:val="99"/>
    <w:semiHidden/>
    <w:unhideWhenUsed/>
    <w:rsid w:val="00580F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7CD"/>
    <w:pPr>
      <w:ind w:left="720"/>
      <w:contextualSpacing/>
    </w:pPr>
  </w:style>
  <w:style w:type="paragraph" w:styleId="Header">
    <w:name w:val="header"/>
    <w:basedOn w:val="Normal"/>
    <w:link w:val="HeaderChar"/>
    <w:uiPriority w:val="99"/>
    <w:unhideWhenUsed/>
    <w:rsid w:val="00B07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D72"/>
  </w:style>
  <w:style w:type="paragraph" w:styleId="Footer">
    <w:name w:val="footer"/>
    <w:basedOn w:val="Normal"/>
    <w:link w:val="FooterChar"/>
    <w:uiPriority w:val="99"/>
    <w:unhideWhenUsed/>
    <w:rsid w:val="00B07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D72"/>
  </w:style>
  <w:style w:type="paragraph" w:styleId="NormalWeb">
    <w:name w:val="Normal (Web)"/>
    <w:basedOn w:val="Normal"/>
    <w:uiPriority w:val="99"/>
    <w:semiHidden/>
    <w:unhideWhenUsed/>
    <w:rsid w:val="00580F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20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2021-05-01T23:04:00Z</dcterms:created>
  <dcterms:modified xsi:type="dcterms:W3CDTF">2021-05-01T23:04:00Z</dcterms:modified>
</cp:coreProperties>
</file>